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kinsoku w:val="0"/>
        <w:overflowPunct w:val="0"/>
        <w:spacing w:before="0" w:beforeLines="0" w:afterLines="0" w:line="384" w:lineRule="exact"/>
        <w:ind w:left="220" w:firstLine="0"/>
        <w:rPr>
          <w:rFonts w:hint="eastAsia" w:ascii="仿宋" w:hAnsi="仿宋" w:eastAsia="仿宋"/>
          <w:sz w:val="30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0"/>
        </w:rPr>
        <w:t>附件：</w:t>
      </w:r>
    </w:p>
    <w:p>
      <w:pPr>
        <w:pStyle w:val="5"/>
        <w:kinsoku w:val="0"/>
        <w:overflowPunct w:val="0"/>
        <w:spacing w:before="2" w:beforeLines="0" w:afterLines="0"/>
        <w:ind w:left="0" w:firstLine="0"/>
        <w:rPr>
          <w:rFonts w:hint="eastAsia" w:ascii="仿宋" w:hAnsi="仿宋" w:eastAsia="仿宋"/>
          <w:b/>
          <w:sz w:val="17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仿宋" w:hAnsi="仿宋" w:eastAsia="仿宋"/>
          <w:sz w:val="30"/>
        </w:rPr>
      </w:pPr>
      <w:r>
        <w:rPr>
          <w:rFonts w:hint="eastAsia" w:ascii="仿宋" w:hAnsi="仿宋" w:eastAsia="仿宋"/>
          <w:b/>
          <w:sz w:val="30"/>
        </w:rPr>
        <w:t>参编《</w:t>
      </w:r>
      <w:r>
        <w:rPr>
          <w:rFonts w:hint="default" w:ascii="仿宋" w:hAnsi="仿宋" w:eastAsia="仿宋" w:cs="仿宋"/>
          <w:b/>
          <w:color w:val="000000"/>
          <w:kern w:val="0"/>
          <w:sz w:val="30"/>
          <w:szCs w:val="30"/>
          <w:lang w:val="en-US" w:eastAsia="zh-CN" w:bidi="ar"/>
        </w:rPr>
        <w:t>尾矿再生机制砂石</w:t>
      </w:r>
      <w:r>
        <w:rPr>
          <w:rFonts w:hint="eastAsia" w:ascii="仿宋" w:hAnsi="仿宋" w:eastAsia="仿宋"/>
          <w:b/>
          <w:sz w:val="30"/>
        </w:rPr>
        <w:t>》标准回执</w:t>
      </w:r>
    </w:p>
    <w:p>
      <w:pPr>
        <w:pStyle w:val="5"/>
        <w:kinsoku w:val="0"/>
        <w:overflowPunct w:val="0"/>
        <w:spacing w:before="5" w:beforeLines="0" w:afterLines="0"/>
        <w:ind w:left="0" w:firstLine="0"/>
        <w:rPr>
          <w:rFonts w:hint="eastAsia" w:ascii="仿宋" w:hAnsi="仿宋" w:eastAsia="仿宋"/>
          <w:b/>
          <w:sz w:val="12"/>
        </w:rPr>
      </w:pPr>
    </w:p>
    <w:tbl>
      <w:tblPr>
        <w:tblStyle w:val="6"/>
        <w:tblW w:w="0" w:type="auto"/>
        <w:tblInd w:w="2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239"/>
        <w:gridCol w:w="1419"/>
        <w:gridCol w:w="1419"/>
        <w:gridCol w:w="1605"/>
        <w:gridCol w:w="14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exac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" w:beforeLines="0" w:afterLines="0"/>
              <w:rPr>
                <w:rFonts w:hint="eastAsia" w:ascii="仿宋" w:hAnsi="仿宋" w:eastAsia="仿宋"/>
                <w:b/>
                <w:sz w:val="16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单位名称</w:t>
            </w:r>
          </w:p>
        </w:tc>
        <w:tc>
          <w:tcPr>
            <w:tcW w:w="71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6" w:beforeLines="0" w:afterLines="0"/>
              <w:rPr>
                <w:rFonts w:hint="eastAsia" w:ascii="仿宋" w:hAnsi="仿宋" w:eastAsia="仿宋"/>
                <w:b/>
                <w:sz w:val="16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right="99"/>
              <w:jc w:val="right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spacing w:val="-1"/>
                <w:sz w:val="21"/>
              </w:rPr>
              <w:t>（加盖公章）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77" w:beforeLines="0" w:afterLines="0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编委姓名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tabs>
                <w:tab w:val="left" w:pos="422"/>
              </w:tabs>
              <w:kinsoku w:val="0"/>
              <w:overflowPunct w:val="0"/>
              <w:spacing w:before="177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年</w:t>
            </w:r>
            <w:r>
              <w:rPr>
                <w:rFonts w:hint="eastAsia" w:ascii="仿宋" w:hAnsi="仿宋" w:eastAsia="仿宋"/>
                <w:sz w:val="21"/>
              </w:rPr>
              <w:tab/>
            </w:r>
            <w:r>
              <w:rPr>
                <w:rFonts w:hint="eastAsia" w:ascii="仿宋" w:hAnsi="仿宋" w:eastAsia="仿宋"/>
                <w:sz w:val="21"/>
              </w:rPr>
              <w:t>龄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tabs>
                <w:tab w:val="left" w:pos="424"/>
              </w:tabs>
              <w:kinsoku w:val="0"/>
              <w:overflowPunct w:val="0"/>
              <w:spacing w:before="177" w:beforeLines="0" w:afterLines="0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职</w:t>
            </w:r>
            <w:r>
              <w:rPr>
                <w:rFonts w:hint="eastAsia" w:ascii="仿宋" w:hAnsi="仿宋" w:eastAsia="仿宋"/>
                <w:sz w:val="21"/>
              </w:rPr>
              <w:tab/>
            </w:r>
            <w:r>
              <w:rPr>
                <w:rFonts w:hint="eastAsia" w:ascii="仿宋" w:hAnsi="仿宋" w:eastAsia="仿宋"/>
                <w:sz w:val="21"/>
              </w:rPr>
              <w:t>务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" w:beforeLines="0" w:afterLines="0"/>
              <w:rPr>
                <w:rFonts w:hint="eastAsia" w:ascii="仿宋" w:hAnsi="仿宋" w:eastAsia="仿宋"/>
                <w:b/>
                <w:sz w:val="1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从事专业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" w:beforeLines="0" w:afterLines="0"/>
              <w:rPr>
                <w:rFonts w:hint="eastAsia" w:ascii="仿宋" w:hAnsi="仿宋" w:eastAsia="仿宋"/>
                <w:b/>
                <w:sz w:val="14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从业时间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" w:beforeLines="0" w:afterLines="0"/>
              <w:rPr>
                <w:rFonts w:hint="eastAsia" w:ascii="仿宋" w:hAnsi="仿宋" w:eastAsia="仿宋"/>
                <w:b/>
                <w:sz w:val="14"/>
              </w:rPr>
            </w:pPr>
          </w:p>
          <w:p>
            <w:pPr>
              <w:pStyle w:val="8"/>
              <w:tabs>
                <w:tab w:val="left" w:pos="424"/>
              </w:tabs>
              <w:kinsoku w:val="0"/>
              <w:overflowPunct w:val="0"/>
              <w:spacing w:beforeLines="0" w:afterLines="0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职</w:t>
            </w:r>
            <w:r>
              <w:rPr>
                <w:rFonts w:hint="eastAsia" w:ascii="仿宋" w:hAnsi="仿宋" w:eastAsia="仿宋"/>
                <w:sz w:val="21"/>
              </w:rPr>
              <w:tab/>
            </w:r>
            <w:r>
              <w:rPr>
                <w:rFonts w:hint="eastAsia" w:ascii="仿宋" w:hAnsi="仿宋" w:eastAsia="仿宋"/>
                <w:sz w:val="21"/>
              </w:rPr>
              <w:t>称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tabs>
                <w:tab w:val="left" w:pos="422"/>
              </w:tabs>
              <w:kinsoku w:val="0"/>
              <w:overflowPunct w:val="0"/>
              <w:spacing w:before="173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座</w:t>
            </w:r>
            <w:r>
              <w:rPr>
                <w:rFonts w:hint="eastAsia" w:ascii="仿宋" w:hAnsi="仿宋" w:eastAsia="仿宋"/>
                <w:sz w:val="21"/>
              </w:rPr>
              <w:tab/>
            </w:r>
            <w:r>
              <w:rPr>
                <w:rFonts w:hint="eastAsia" w:ascii="仿宋" w:hAnsi="仿宋" w:eastAsia="仿宋"/>
                <w:sz w:val="21"/>
              </w:rPr>
              <w:t>机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tabs>
                <w:tab w:val="left" w:pos="422"/>
              </w:tabs>
              <w:kinsoku w:val="0"/>
              <w:overflowPunct w:val="0"/>
              <w:spacing w:before="173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手</w:t>
            </w:r>
            <w:r>
              <w:rPr>
                <w:rFonts w:hint="eastAsia" w:ascii="仿宋" w:hAnsi="仿宋" w:eastAsia="仿宋"/>
                <w:sz w:val="21"/>
              </w:rPr>
              <w:tab/>
            </w:r>
            <w:r>
              <w:rPr>
                <w:rFonts w:hint="eastAsia" w:ascii="仿宋" w:hAnsi="仿宋" w:eastAsia="仿宋"/>
                <w:sz w:val="21"/>
              </w:rPr>
              <w:t>机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73" w:beforeLines="0" w:afterLines="0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QQ/微信/邮箱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177" w:beforeLines="0" w:afterLines="0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单位地址</w:t>
            </w:r>
          </w:p>
        </w:tc>
        <w:tc>
          <w:tcPr>
            <w:tcW w:w="40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tabs>
                <w:tab w:val="left" w:pos="424"/>
              </w:tabs>
              <w:kinsoku w:val="0"/>
              <w:overflowPunct w:val="0"/>
              <w:spacing w:before="177" w:beforeLines="0" w:afterLines="0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邮</w:t>
            </w:r>
            <w:r>
              <w:rPr>
                <w:rFonts w:hint="eastAsia" w:ascii="仿宋" w:hAnsi="仿宋" w:eastAsia="仿宋"/>
                <w:sz w:val="21"/>
              </w:rPr>
              <w:tab/>
            </w:r>
            <w:r>
              <w:rPr>
                <w:rFonts w:hint="eastAsia" w:ascii="仿宋" w:hAnsi="仿宋" w:eastAsia="仿宋"/>
                <w:sz w:val="21"/>
              </w:rPr>
              <w:t>编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exac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eastAsia" w:ascii="仿宋" w:hAnsi="仿宋" w:eastAsia="仿宋"/>
                <w:b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eastAsia" w:ascii="仿宋" w:hAnsi="仿宋" w:eastAsia="仿宋"/>
                <w:b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="155" w:beforeLines="0" w:afterLines="0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单位类型</w:t>
            </w:r>
          </w:p>
        </w:tc>
        <w:tc>
          <w:tcPr>
            <w:tcW w:w="71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="3" w:beforeLines="0" w:afterLines="0"/>
              <w:rPr>
                <w:rFonts w:hint="eastAsia" w:ascii="仿宋" w:hAnsi="仿宋" w:eastAsia="仿宋"/>
                <w:b/>
                <w:sz w:val="28"/>
              </w:rPr>
            </w:pPr>
          </w:p>
          <w:p>
            <w:pPr>
              <w:pStyle w:val="8"/>
              <w:tabs>
                <w:tab w:val="left" w:pos="1447"/>
                <w:tab w:val="left" w:pos="2791"/>
                <w:tab w:val="left" w:pos="4133"/>
                <w:tab w:val="left" w:pos="5477"/>
              </w:tabs>
              <w:kinsoku w:val="0"/>
              <w:overflowPunct w:val="0"/>
              <w:spacing w:beforeLines="0" w:afterLines="0"/>
              <w:ind w:left="103"/>
              <w:rPr>
                <w:rFonts w:hint="eastAsia" w:ascii="仿宋" w:hAnsi="仿宋" w:eastAsia="仿宋"/>
                <w:sz w:val="21"/>
              </w:rPr>
            </w:pPr>
            <w:r>
              <w:rPr>
                <w:rFonts w:hint="default" w:ascii="Wingdings 2" w:hAnsi="Wingdings 2" w:eastAsia="Wingdings 2"/>
                <w:sz w:val="21"/>
              </w:rPr>
              <w:t></w:t>
            </w:r>
            <w:r>
              <w:rPr>
                <w:rFonts w:hint="default" w:ascii="Times New Roman" w:hAnsi="Times New Roman" w:eastAsia="Times New Roman"/>
                <w:sz w:val="21"/>
              </w:rPr>
              <w:t xml:space="preserve"> </w:t>
            </w:r>
            <w:r>
              <w:rPr>
                <w:rFonts w:hint="default" w:ascii="Times New Roman" w:hAnsi="Times New Roman" w:eastAsia="Times New Roman"/>
                <w:spacing w:val="1"/>
                <w:sz w:val="21"/>
              </w:rPr>
              <w:t xml:space="preserve"> </w:t>
            </w:r>
            <w:r>
              <w:rPr>
                <w:rFonts w:hint="eastAsia" w:ascii="仿宋" w:hAnsi="仿宋" w:eastAsia="仿宋"/>
                <w:sz w:val="21"/>
              </w:rPr>
              <w:t>研究机构</w:t>
            </w:r>
            <w:r>
              <w:rPr>
                <w:rFonts w:hint="eastAsia" w:ascii="仿宋" w:hAnsi="仿宋" w:eastAsia="仿宋"/>
                <w:sz w:val="21"/>
              </w:rPr>
              <w:tab/>
            </w:r>
            <w:r>
              <w:rPr>
                <w:rFonts w:hint="default" w:ascii="Wingdings 2" w:hAnsi="Wingdings 2" w:eastAsia="Wingdings 2"/>
                <w:sz w:val="21"/>
              </w:rPr>
              <w:t></w:t>
            </w:r>
            <w:r>
              <w:rPr>
                <w:rFonts w:hint="default" w:ascii="Times New Roman" w:hAnsi="Times New Roman" w:eastAsia="Times New Roman"/>
                <w:spacing w:val="51"/>
                <w:sz w:val="21"/>
              </w:rPr>
              <w:t xml:space="preserve"> </w:t>
            </w:r>
            <w:r>
              <w:rPr>
                <w:rFonts w:hint="eastAsia" w:ascii="仿宋" w:hAnsi="仿宋" w:eastAsia="仿宋"/>
                <w:sz w:val="21"/>
              </w:rPr>
              <w:t>设计机构</w:t>
            </w:r>
            <w:r>
              <w:rPr>
                <w:rFonts w:hint="eastAsia" w:ascii="仿宋" w:hAnsi="仿宋" w:eastAsia="仿宋"/>
                <w:sz w:val="21"/>
              </w:rPr>
              <w:tab/>
            </w:r>
            <w:r>
              <w:rPr>
                <w:rFonts w:hint="default" w:ascii="Wingdings 2" w:hAnsi="Wingdings 2" w:eastAsia="Wingdings 2"/>
                <w:sz w:val="21"/>
              </w:rPr>
              <w:t></w:t>
            </w:r>
            <w:r>
              <w:rPr>
                <w:rFonts w:hint="default" w:ascii="Times New Roman" w:hAnsi="Times New Roman" w:eastAsia="Times New Roman"/>
                <w:spacing w:val="52"/>
                <w:sz w:val="21"/>
              </w:rPr>
              <w:t xml:space="preserve"> </w:t>
            </w:r>
            <w:r>
              <w:rPr>
                <w:rFonts w:hint="eastAsia" w:ascii="仿宋" w:hAnsi="仿宋" w:eastAsia="仿宋"/>
                <w:sz w:val="21"/>
              </w:rPr>
              <w:t>行业协会</w:t>
            </w:r>
            <w:r>
              <w:rPr>
                <w:rFonts w:hint="eastAsia" w:ascii="仿宋" w:hAnsi="仿宋" w:eastAsia="仿宋"/>
                <w:sz w:val="21"/>
              </w:rPr>
              <w:tab/>
            </w:r>
            <w:r>
              <w:rPr>
                <w:rFonts w:hint="default" w:ascii="Wingdings 2" w:hAnsi="Wingdings 2" w:eastAsia="Wingdings 2"/>
                <w:sz w:val="21"/>
              </w:rPr>
              <w:t></w:t>
            </w:r>
            <w:r>
              <w:rPr>
                <w:rFonts w:hint="default" w:ascii="Times New Roman" w:hAnsi="Times New Roman" w:eastAsia="Times New Roman"/>
                <w:sz w:val="21"/>
              </w:rPr>
              <w:t xml:space="preserve"> </w:t>
            </w:r>
            <w:r>
              <w:rPr>
                <w:rFonts w:hint="default" w:ascii="Times New Roman" w:hAnsi="Times New Roman" w:eastAsia="Times New Roman"/>
                <w:spacing w:val="1"/>
                <w:sz w:val="21"/>
              </w:rPr>
              <w:t xml:space="preserve"> </w:t>
            </w:r>
            <w:r>
              <w:rPr>
                <w:rFonts w:hint="eastAsia" w:ascii="仿宋" w:hAnsi="仿宋" w:eastAsia="仿宋"/>
                <w:sz w:val="21"/>
              </w:rPr>
              <w:t>材料企业</w:t>
            </w:r>
            <w:r>
              <w:rPr>
                <w:rFonts w:hint="eastAsia" w:ascii="仿宋" w:hAnsi="仿宋" w:eastAsia="仿宋"/>
                <w:sz w:val="21"/>
              </w:rPr>
              <w:tab/>
            </w:r>
            <w:r>
              <w:rPr>
                <w:rFonts w:hint="default" w:ascii="Wingdings 2" w:hAnsi="Wingdings 2" w:eastAsia="Wingdings 2"/>
                <w:sz w:val="21"/>
              </w:rPr>
              <w:t></w:t>
            </w:r>
            <w:r>
              <w:rPr>
                <w:rFonts w:hint="default" w:ascii="Times New Roman" w:hAnsi="Times New Roman" w:eastAsia="Times New Roman"/>
                <w:spacing w:val="52"/>
                <w:sz w:val="21"/>
              </w:rPr>
              <w:t xml:space="preserve"> </w:t>
            </w:r>
            <w:r>
              <w:rPr>
                <w:rFonts w:hint="eastAsia" w:ascii="仿宋" w:hAnsi="仿宋" w:eastAsia="仿宋"/>
                <w:sz w:val="21"/>
              </w:rPr>
              <w:t>施工企业</w:t>
            </w:r>
          </w:p>
          <w:p>
            <w:pPr>
              <w:pStyle w:val="8"/>
              <w:tabs>
                <w:tab w:val="left" w:pos="2333"/>
              </w:tabs>
              <w:kinsoku w:val="0"/>
              <w:overflowPunct w:val="0"/>
              <w:spacing w:before="22" w:beforeLines="0" w:afterLines="0"/>
              <w:ind w:left="103"/>
              <w:rPr>
                <w:rFonts w:hint="default" w:ascii="Times New Roman" w:hAnsi="Times New Roman" w:eastAsia="Times New Roman"/>
                <w:sz w:val="21"/>
              </w:rPr>
            </w:pPr>
            <w:r>
              <w:rPr>
                <w:rFonts w:hint="default" w:ascii="Wingdings 2" w:hAnsi="Wingdings 2" w:eastAsia="Wingdings 2"/>
                <w:sz w:val="21"/>
              </w:rPr>
              <w:t></w:t>
            </w:r>
            <w:r>
              <w:rPr>
                <w:rFonts w:hint="default" w:ascii="Times New Roman" w:hAnsi="Times New Roman" w:eastAsia="Times New Roman"/>
                <w:sz w:val="21"/>
              </w:rPr>
              <w:t xml:space="preserve"> </w:t>
            </w:r>
            <w:r>
              <w:rPr>
                <w:rFonts w:hint="default" w:ascii="Times New Roman" w:hAnsi="Times New Roman" w:eastAsia="Times New Roman"/>
                <w:spacing w:val="1"/>
                <w:sz w:val="21"/>
              </w:rPr>
              <w:t xml:space="preserve"> </w:t>
            </w:r>
            <w:r>
              <w:rPr>
                <w:rFonts w:hint="eastAsia" w:ascii="仿宋" w:hAnsi="仿宋" w:eastAsia="仿宋"/>
                <w:sz w:val="21"/>
              </w:rPr>
              <w:t>其他类型</w:t>
            </w:r>
            <w:r>
              <w:rPr>
                <w:rFonts w:hint="eastAsia" w:ascii="仿宋" w:hAnsi="仿宋" w:eastAsia="仿宋"/>
                <w:spacing w:val="-2"/>
                <w:sz w:val="21"/>
              </w:rPr>
              <w:t xml:space="preserve"> </w:t>
            </w:r>
            <w:r>
              <w:rPr>
                <w:rFonts w:hint="default" w:ascii="Times New Roman" w:hAnsi="Times New Roman" w:eastAsia="Times New Roman"/>
                <w:sz w:val="21"/>
                <w:u w:val="single"/>
              </w:rPr>
              <w:t xml:space="preserve"> </w:t>
            </w:r>
            <w:r>
              <w:rPr>
                <w:rFonts w:hint="default" w:ascii="Times New Roman" w:hAnsi="Times New Roman" w:eastAsia="Times New Roman"/>
                <w:sz w:val="21"/>
                <w:u w:val="single"/>
              </w:rPr>
              <w:tab/>
            </w:r>
          </w:p>
          <w:p>
            <w:pPr>
              <w:pStyle w:val="8"/>
              <w:kinsoku w:val="0"/>
              <w:overflowPunct w:val="0"/>
              <w:spacing w:before="22" w:beforeLines="0" w:afterLines="0"/>
              <w:ind w:left="103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注：请在相应</w:t>
            </w:r>
            <w:r>
              <w:rPr>
                <w:rFonts w:hint="default" w:ascii="Wingdings 2" w:hAnsi="Wingdings 2" w:eastAsia="Wingdings 2"/>
                <w:sz w:val="21"/>
              </w:rPr>
              <w:t></w:t>
            </w:r>
            <w:r>
              <w:rPr>
                <w:rFonts w:hint="eastAsia" w:ascii="仿宋" w:hAnsi="仿宋" w:eastAsia="仿宋"/>
                <w:sz w:val="21"/>
              </w:rPr>
              <w:t>打“√”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exac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eastAsia" w:ascii="仿宋" w:hAnsi="仿宋" w:eastAsia="仿宋"/>
                <w:b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eastAsia" w:ascii="仿宋" w:hAnsi="仿宋" w:eastAsia="仿宋"/>
                <w:b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eastAsia" w:ascii="仿宋" w:hAnsi="仿宋" w:eastAsia="仿宋"/>
                <w:b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eastAsia" w:ascii="仿宋" w:hAnsi="仿宋" w:eastAsia="仿宋"/>
                <w:b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eastAsia" w:ascii="仿宋" w:hAnsi="仿宋" w:eastAsia="仿宋"/>
                <w:b/>
                <w:sz w:val="26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ind w:left="2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sz w:val="21"/>
              </w:rPr>
              <w:t>单位介绍</w:t>
            </w:r>
          </w:p>
        </w:tc>
        <w:tc>
          <w:tcPr>
            <w:tcW w:w="71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9" w:hRule="exact"/>
        </w:trPr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8"/>
              <w:kinsoku w:val="0"/>
              <w:overflowPunct w:val="0"/>
              <w:spacing w:beforeLines="0" w:afterLines="0"/>
              <w:rPr>
                <w:rFonts w:hint="eastAsia" w:ascii="仿宋" w:hAnsi="仿宋" w:eastAsia="仿宋"/>
                <w:b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eastAsia" w:ascii="仿宋" w:hAnsi="仿宋" w:eastAsia="仿宋"/>
                <w:b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eastAsia" w:ascii="仿宋" w:hAnsi="仿宋" w:eastAsia="仿宋"/>
                <w:b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Lines="0" w:afterLines="0"/>
              <w:rPr>
                <w:rFonts w:hint="eastAsia" w:ascii="仿宋" w:hAnsi="仿宋" w:eastAsia="仿宋"/>
                <w:b/>
                <w:sz w:val="20"/>
              </w:rPr>
            </w:pPr>
          </w:p>
          <w:p>
            <w:pPr>
              <w:pStyle w:val="8"/>
              <w:kinsoku w:val="0"/>
              <w:overflowPunct w:val="0"/>
              <w:spacing w:before="160" w:beforeLines="0" w:afterLines="0" w:line="408" w:lineRule="auto"/>
              <w:ind w:left="285" w:right="175" w:hanging="106"/>
              <w:rPr>
                <w:rFonts w:hint="default"/>
                <w:sz w:val="24"/>
              </w:rPr>
            </w:pPr>
            <w:r>
              <w:rPr>
                <w:rFonts w:hint="eastAsia" w:ascii="仿宋" w:hAnsi="仿宋" w:eastAsia="仿宋"/>
                <w:spacing w:val="-1"/>
                <w:sz w:val="21"/>
              </w:rPr>
              <w:t>相关业绩和</w:t>
            </w:r>
            <w:r>
              <w:rPr>
                <w:rFonts w:hint="eastAsia" w:ascii="仿宋" w:hAnsi="仿宋" w:eastAsia="仿宋"/>
                <w:sz w:val="21"/>
              </w:rPr>
              <w:t xml:space="preserve"> 主要成果</w:t>
            </w:r>
          </w:p>
        </w:tc>
        <w:tc>
          <w:tcPr>
            <w:tcW w:w="710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</w:rPr>
            </w:pPr>
          </w:p>
        </w:tc>
      </w:tr>
    </w:tbl>
    <w:p/>
    <w:sectPr>
      <w:pgSz w:w="11910" w:h="16840"/>
      <w:pgMar w:top="1500" w:right="1580" w:bottom="280" w:left="1580" w:header="720" w:footer="720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0000000000000000000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noPunctuationKerning w:val="1"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762249B"/>
    <w:rsid w:val="53A35A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iPriority="1" w:semiHidden="0" w:name="heading 2"/>
    <w:lsdException w:qFormat="1" w:uiPriority="1" w:semiHidden="0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semiHidden="0" w:name="Default Paragraph Font"/>
    <w:lsdException w:qFormat="1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qFormat="1" w:uiPriority="1" w:semiHidden="0" w:name="List Paragraph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  <w:spacing w:beforeLines="0" w:afterLines="0"/>
    </w:pPr>
    <w:rPr>
      <w:rFonts w:hint="default"/>
      <w:sz w:val="24"/>
    </w:rPr>
  </w:style>
  <w:style w:type="paragraph" w:styleId="2">
    <w:name w:val="heading 1"/>
    <w:basedOn w:val="1"/>
    <w:unhideWhenUsed/>
    <w:qFormat/>
    <w:uiPriority w:val="1"/>
    <w:pPr>
      <w:spacing w:beforeLines="0" w:afterLines="0"/>
      <w:ind w:left="112"/>
      <w:outlineLvl w:val="0"/>
    </w:pPr>
    <w:rPr>
      <w:rFonts w:hint="eastAsia" w:ascii="等线 Light" w:hAnsi="等线 Light" w:eastAsia="等线 Light"/>
      <w:sz w:val="48"/>
    </w:rPr>
  </w:style>
  <w:style w:type="paragraph" w:styleId="3">
    <w:name w:val="heading 2"/>
    <w:basedOn w:val="1"/>
    <w:unhideWhenUsed/>
    <w:qFormat/>
    <w:uiPriority w:val="1"/>
    <w:pPr>
      <w:spacing w:beforeLines="0" w:afterLines="0"/>
      <w:ind w:left="220"/>
      <w:outlineLvl w:val="1"/>
    </w:pPr>
    <w:rPr>
      <w:rFonts w:hint="eastAsia" w:ascii="仿宋" w:hAnsi="仿宋" w:eastAsia="仿宋"/>
      <w:b/>
      <w:sz w:val="30"/>
    </w:rPr>
  </w:style>
  <w:style w:type="paragraph" w:styleId="4">
    <w:name w:val="heading 3"/>
    <w:basedOn w:val="1"/>
    <w:unhideWhenUsed/>
    <w:qFormat/>
    <w:uiPriority w:val="1"/>
    <w:pPr>
      <w:spacing w:before="132" w:beforeLines="0" w:afterLines="0"/>
      <w:ind w:left="233"/>
      <w:outlineLvl w:val="2"/>
    </w:pPr>
    <w:rPr>
      <w:rFonts w:hint="eastAsia" w:ascii="仿宋" w:hAnsi="仿宋" w:eastAsia="仿宋"/>
      <w:b/>
      <w:sz w:val="28"/>
    </w:rPr>
  </w:style>
  <w:style w:type="character" w:default="1" w:styleId="7">
    <w:name w:val="Default Paragraph Font"/>
    <w:unhideWhenUsed/>
    <w:uiPriority w:val="99"/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nhideWhenUsed/>
    <w:qFormat/>
    <w:uiPriority w:val="1"/>
    <w:pPr>
      <w:spacing w:before="36" w:beforeLines="0" w:afterLines="0"/>
      <w:ind w:left="253" w:firstLine="480"/>
    </w:pPr>
    <w:rPr>
      <w:rFonts w:hint="eastAsia" w:ascii="仿宋" w:hAnsi="仿宋" w:eastAsia="仿宋"/>
      <w:sz w:val="24"/>
    </w:rPr>
  </w:style>
  <w:style w:type="paragraph" w:customStyle="1" w:styleId="8">
    <w:name w:val="Table Paragraph"/>
    <w:basedOn w:val="1"/>
    <w:unhideWhenUsed/>
    <w:qFormat/>
    <w:uiPriority w:val="1"/>
    <w:pPr>
      <w:spacing w:beforeLines="0" w:afterLines="0"/>
    </w:pPr>
    <w:rPr>
      <w:rFonts w:hint="default"/>
      <w:sz w:val="24"/>
    </w:rPr>
  </w:style>
  <w:style w:type="paragraph" w:styleId="9">
    <w:name w:val="List Paragraph"/>
    <w:basedOn w:val="1"/>
    <w:unhideWhenUsed/>
    <w:qFormat/>
    <w:uiPriority w:val="1"/>
    <w:pPr>
      <w:spacing w:beforeLines="0" w:afterLines="0"/>
    </w:pPr>
    <w:rPr>
      <w:rFonts w:hint="default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Office_11.1.0.10314_F1E327BC-269C-435d-A152-05C5408002CA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2021-03-01T09:08:52Z</dcterms:created>
  <dc:creator>liufeifan</dc:creator>
  <cp:lastModifiedBy>刘非凡</cp:lastModifiedBy>
  <dcterms:modified xsi:type="dcterms:W3CDTF">2021-03-01T09:11:49Z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